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4049B3" w:rsidRPr="00F5611A" w:rsidRDefault="004049B3" w:rsidP="004049B3">
      <w:pPr>
        <w:pStyle w:val="Heading2"/>
        <w:spacing w:after="120"/>
      </w:pPr>
      <w:bookmarkStart w:id="0" w:name="_Toc509585211"/>
      <w:r w:rsidRPr="00F5611A">
        <w:t>Club Training Officer</w:t>
      </w:r>
      <w:bookmarkEnd w:id="0"/>
    </w:p>
    <w:p w:rsidR="004049B3" w:rsidRPr="00F5611A" w:rsidRDefault="004049B3" w:rsidP="004049B3">
      <w:pPr>
        <w:spacing w:after="120"/>
        <w:rPr>
          <w:sz w:val="22"/>
        </w:rPr>
      </w:pPr>
      <w:r w:rsidRPr="00F5611A">
        <w:rPr>
          <w:b/>
          <w:sz w:val="22"/>
        </w:rPr>
        <w:t>Responsible to:</w:t>
      </w:r>
      <w:r w:rsidRPr="00F5611A">
        <w:rPr>
          <w:sz w:val="22"/>
        </w:rPr>
        <w:t xml:space="preserve"> </w:t>
      </w:r>
    </w:p>
    <w:p w:rsidR="004049B3" w:rsidRDefault="004049B3" w:rsidP="004049B3">
      <w:pPr>
        <w:spacing w:after="120"/>
        <w:rPr>
          <w:sz w:val="22"/>
        </w:rPr>
      </w:pPr>
      <w:r w:rsidRPr="00F5611A">
        <w:rPr>
          <w:sz w:val="22"/>
        </w:rPr>
        <w:t>Club Chairperson</w:t>
      </w:r>
    </w:p>
    <w:p w:rsidR="004049B3" w:rsidRPr="00F5611A" w:rsidRDefault="004049B3" w:rsidP="004049B3">
      <w:pPr>
        <w:spacing w:after="120"/>
        <w:rPr>
          <w:sz w:val="22"/>
        </w:rPr>
      </w:pPr>
    </w:p>
    <w:p w:rsidR="004049B3" w:rsidRPr="00F5611A" w:rsidRDefault="004049B3" w:rsidP="004049B3">
      <w:pPr>
        <w:spacing w:after="120"/>
        <w:rPr>
          <w:sz w:val="22"/>
        </w:rPr>
      </w:pPr>
      <w:r w:rsidRPr="00F5611A">
        <w:rPr>
          <w:b/>
          <w:sz w:val="22"/>
        </w:rPr>
        <w:t>Objective:</w:t>
      </w:r>
      <w:r w:rsidRPr="00F5611A">
        <w:rPr>
          <w:sz w:val="22"/>
        </w:rPr>
        <w:t xml:space="preserve"> </w:t>
      </w:r>
    </w:p>
    <w:p w:rsidR="004049B3" w:rsidRDefault="004049B3" w:rsidP="004049B3">
      <w:pPr>
        <w:spacing w:after="120"/>
        <w:rPr>
          <w:sz w:val="22"/>
        </w:rPr>
      </w:pPr>
      <w:r w:rsidRPr="00F5611A">
        <w:rPr>
          <w:sz w:val="22"/>
        </w:rPr>
        <w:t>The training and accreditation of members</w:t>
      </w:r>
    </w:p>
    <w:p w:rsidR="004049B3" w:rsidRPr="0084752B" w:rsidRDefault="004049B3" w:rsidP="004049B3">
      <w:pPr>
        <w:spacing w:after="120"/>
        <w:rPr>
          <w:sz w:val="22"/>
        </w:rPr>
      </w:pPr>
    </w:p>
    <w:p w:rsidR="004049B3" w:rsidRDefault="004049B3" w:rsidP="004049B3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4049B3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 xml:space="preserve">Club </w:t>
      </w:r>
      <w:r>
        <w:rPr>
          <w:sz w:val="22"/>
        </w:rPr>
        <w:t>Lifesaving Officer</w:t>
      </w:r>
    </w:p>
    <w:p w:rsidR="004049B3" w:rsidRPr="0084752B" w:rsidRDefault="004049B3" w:rsidP="004049B3">
      <w:pPr>
        <w:spacing w:after="120"/>
        <w:rPr>
          <w:sz w:val="22"/>
        </w:rPr>
      </w:pPr>
    </w:p>
    <w:p w:rsidR="004049B3" w:rsidRPr="0084752B" w:rsidRDefault="004049B3" w:rsidP="004049B3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Patrol Captains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SLGA and IRB Instructors</w:t>
      </w:r>
    </w:p>
    <w:p w:rsidR="004049B3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Club Secretary</w:t>
      </w:r>
    </w:p>
    <w:p w:rsidR="004049B3" w:rsidRPr="0084752B" w:rsidRDefault="004049B3" w:rsidP="004049B3">
      <w:pPr>
        <w:spacing w:after="120"/>
        <w:rPr>
          <w:sz w:val="22"/>
        </w:rPr>
      </w:pPr>
    </w:p>
    <w:p w:rsidR="004049B3" w:rsidRPr="0084752B" w:rsidRDefault="004049B3" w:rsidP="004049B3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4049B3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 xml:space="preserve">SLSNR </w:t>
      </w:r>
      <w:r>
        <w:rPr>
          <w:sz w:val="22"/>
        </w:rPr>
        <w:t>Training Supervisor</w:t>
      </w:r>
    </w:p>
    <w:p w:rsidR="004049B3" w:rsidRPr="0084752B" w:rsidRDefault="004049B3" w:rsidP="004049B3">
      <w:pPr>
        <w:spacing w:after="120"/>
        <w:rPr>
          <w:sz w:val="22"/>
        </w:rPr>
      </w:pPr>
      <w:r>
        <w:rPr>
          <w:sz w:val="22"/>
        </w:rPr>
        <w:t>First aid providers</w:t>
      </w:r>
    </w:p>
    <w:p w:rsidR="004049B3" w:rsidRDefault="004049B3" w:rsidP="004049B3">
      <w:pPr>
        <w:spacing w:after="120"/>
        <w:rPr>
          <w:sz w:val="22"/>
        </w:rPr>
      </w:pPr>
      <w:r>
        <w:rPr>
          <w:sz w:val="22"/>
        </w:rPr>
        <w:t>Other club i</w:t>
      </w:r>
      <w:r w:rsidRPr="0084752B">
        <w:rPr>
          <w:sz w:val="22"/>
        </w:rPr>
        <w:t>nstructors</w:t>
      </w:r>
      <w:r w:rsidRPr="0084752B">
        <w:rPr>
          <w:sz w:val="22"/>
        </w:rPr>
        <w:tab/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</w:p>
    <w:p w:rsidR="004049B3" w:rsidRPr="0084752B" w:rsidRDefault="004049B3" w:rsidP="004049B3">
      <w:pPr>
        <w:spacing w:after="120"/>
        <w:rPr>
          <w:b/>
          <w:sz w:val="22"/>
        </w:rPr>
      </w:pPr>
      <w:r w:rsidRPr="0084752B">
        <w:rPr>
          <w:b/>
          <w:sz w:val="22"/>
        </w:rPr>
        <w:t>Desirable Attributes: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Organisation skills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Popular natural leader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Experience instructor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Proactive, motivated and focused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Sound communication skills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Approachable and reliable</w:t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Awarene</w:t>
      </w:r>
      <w:r>
        <w:rPr>
          <w:sz w:val="22"/>
        </w:rPr>
        <w:t>ss of awards/skill development</w:t>
      </w:r>
      <w:r w:rsidRPr="0084752B">
        <w:rPr>
          <w:sz w:val="22"/>
        </w:rPr>
        <w:t xml:space="preserve"> opportunities</w:t>
      </w:r>
    </w:p>
    <w:p w:rsidR="004049B3" w:rsidRDefault="004049B3" w:rsidP="004049B3">
      <w:pPr>
        <w:spacing w:after="120"/>
        <w:rPr>
          <w:sz w:val="22"/>
        </w:rPr>
      </w:pPr>
      <w:r w:rsidRPr="0084752B">
        <w:rPr>
          <w:sz w:val="22"/>
        </w:rPr>
        <w:t>Delegation skills</w:t>
      </w:r>
    </w:p>
    <w:p w:rsidR="004049B3" w:rsidRDefault="004049B3" w:rsidP="004049B3">
      <w:pPr>
        <w:spacing w:after="120"/>
        <w:rPr>
          <w:sz w:val="22"/>
        </w:rPr>
      </w:pPr>
    </w:p>
    <w:p w:rsidR="004049B3" w:rsidRDefault="004049B3" w:rsidP="004049B3">
      <w:pPr>
        <w:spacing w:after="120"/>
        <w:rPr>
          <w:sz w:val="22"/>
        </w:rPr>
      </w:pPr>
    </w:p>
    <w:p w:rsidR="004049B3" w:rsidRPr="0084752B" w:rsidRDefault="004049B3" w:rsidP="004049B3">
      <w:pPr>
        <w:spacing w:after="120"/>
        <w:rPr>
          <w:sz w:val="22"/>
        </w:rPr>
      </w:pPr>
      <w:bookmarkStart w:id="1" w:name="_GoBack"/>
      <w:bookmarkEnd w:id="1"/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</w:p>
    <w:p w:rsidR="004049B3" w:rsidRPr="0084752B" w:rsidRDefault="004049B3" w:rsidP="004049B3">
      <w:pPr>
        <w:spacing w:after="120"/>
        <w:rPr>
          <w:sz w:val="22"/>
        </w:rPr>
      </w:pPr>
      <w:r w:rsidRPr="0084752B">
        <w:rPr>
          <w:b/>
          <w:sz w:val="22"/>
        </w:rPr>
        <w:lastRenderedPageBreak/>
        <w:t>Key Responsibilities: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This is largely and administration role overseeing and supporting club SLGA and IRB instructors in delivering to the management plan and directly identifying skills/award opportunities for members and coordinating for them to attend these courses.  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Organise and run an instructor briefing/wor</w:t>
      </w:r>
      <w:r>
        <w:rPr>
          <w:sz w:val="22"/>
        </w:rPr>
        <w:t>kshop (in conjunction with Club Lifesaving Officer</w:t>
      </w:r>
      <w:r w:rsidRPr="0084752B">
        <w:rPr>
          <w:sz w:val="22"/>
        </w:rPr>
        <w:t>)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Establish Instruction teams both SLGA and IRB training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Ensure instructors hold required pre-req</w:t>
      </w:r>
      <w:r>
        <w:rPr>
          <w:sz w:val="22"/>
        </w:rPr>
        <w:t>ui</w:t>
      </w:r>
      <w:r w:rsidRPr="0084752B">
        <w:rPr>
          <w:sz w:val="22"/>
        </w:rPr>
        <w:t>s</w:t>
      </w:r>
      <w:r>
        <w:rPr>
          <w:sz w:val="22"/>
        </w:rPr>
        <w:t>ites</w:t>
      </w:r>
      <w:r w:rsidRPr="0084752B">
        <w:rPr>
          <w:sz w:val="22"/>
        </w:rPr>
        <w:t xml:space="preserve"> and are issued with instructor packs and relevant material.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Create training calendar for the season/rosters of instructors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Identify examination deadlines/timeframes to aim for.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Identify prospective SLGA and IRB candidates in the club and communicate achieve “buy-in” from them. 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Issue instructors with candidate details and vice-versa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Target training opportunities at identified lifeguards and to address patrolling deficiencies.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Visit and motivate all club instructors 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Identify SLGA and IRB Instructors.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Liaise with Club</w:t>
      </w:r>
      <w:r>
        <w:rPr>
          <w:sz w:val="22"/>
        </w:rPr>
        <w:t xml:space="preserve"> Lifesaving Officer</w:t>
      </w:r>
      <w:r w:rsidRPr="0084752B">
        <w:rPr>
          <w:sz w:val="22"/>
        </w:rPr>
        <w:t xml:space="preserve"> and</w:t>
      </w:r>
      <w:r>
        <w:rPr>
          <w:sz w:val="22"/>
        </w:rPr>
        <w:t xml:space="preserve"> First Aid Officer, </w:t>
      </w:r>
      <w:r w:rsidRPr="0084752B">
        <w:rPr>
          <w:sz w:val="22"/>
        </w:rPr>
        <w:t>Powercraft Officer as to the training equipment required and approval of such.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Maintain tabs on instructors to ensure training is being conducted to plan.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Liaise with SLSNR </w:t>
      </w:r>
      <w:r>
        <w:rPr>
          <w:sz w:val="22"/>
        </w:rPr>
        <w:t>Training Supervisor</w:t>
      </w:r>
      <w:r w:rsidRPr="0084752B">
        <w:rPr>
          <w:sz w:val="22"/>
        </w:rPr>
        <w:t xml:space="preserve"> to identify training opportunities available from SLSNR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Promote SLSNR skills/training course opportunities to the membership of the club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>
        <w:rPr>
          <w:sz w:val="22"/>
        </w:rPr>
        <w:t>Liaising with Patrol Captains and C</w:t>
      </w:r>
      <w:r w:rsidRPr="0084752B">
        <w:rPr>
          <w:sz w:val="22"/>
        </w:rPr>
        <w:t xml:space="preserve">lub </w:t>
      </w:r>
      <w:r>
        <w:rPr>
          <w:sz w:val="22"/>
        </w:rPr>
        <w:t>Lifesaving Officer</w:t>
      </w:r>
      <w:r w:rsidRPr="0084752B">
        <w:rPr>
          <w:sz w:val="22"/>
        </w:rPr>
        <w:t xml:space="preserve"> to identify skills deficiencies within patrols 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>Submit report as to progress at monthly committee meetings.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Update member qualification details on club/SLSNZ database in conjunction with </w:t>
      </w:r>
      <w:r>
        <w:rPr>
          <w:sz w:val="22"/>
        </w:rPr>
        <w:t>Club Administrator</w:t>
      </w:r>
    </w:p>
    <w:p w:rsidR="004049B3" w:rsidRPr="0084752B" w:rsidRDefault="004049B3" w:rsidP="004049B3">
      <w:pPr>
        <w:pStyle w:val="ListParagraph"/>
        <w:numPr>
          <w:ilvl w:val="0"/>
          <w:numId w:val="6"/>
        </w:numPr>
        <w:spacing w:after="120"/>
        <w:rPr>
          <w:sz w:val="22"/>
        </w:rPr>
      </w:pPr>
      <w:r w:rsidRPr="0084752B">
        <w:rPr>
          <w:sz w:val="22"/>
        </w:rPr>
        <w:t xml:space="preserve">Record keeping to hand on to next </w:t>
      </w:r>
      <w:r>
        <w:rPr>
          <w:sz w:val="22"/>
        </w:rPr>
        <w:t>Club Training Officer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F211-8EC3-45AE-A83C-9CD9B5C8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2018-05-02T03:26:00Z</dcterms:created>
  <dcterms:modified xsi:type="dcterms:W3CDTF">2018-05-02T03:26:00Z</dcterms:modified>
</cp:coreProperties>
</file>